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A39" w:rsidRPr="00632A39" w:rsidRDefault="00226AE2" w:rsidP="00632A3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32A39">
        <w:rPr>
          <w:rFonts w:ascii="Times New Roman" w:hAnsi="Times New Roman" w:cs="Times New Roman"/>
          <w:b/>
          <w:sz w:val="24"/>
          <w:szCs w:val="21"/>
        </w:rPr>
        <w:t xml:space="preserve">Заключение по подпрограмме  </w:t>
      </w:r>
      <w:r w:rsidR="00632A39" w:rsidRPr="00632A39">
        <w:rPr>
          <w:rFonts w:ascii="Times New Roman" w:hAnsi="Times New Roman" w:cs="Times New Roman"/>
          <w:b/>
          <w:sz w:val="24"/>
          <w:szCs w:val="21"/>
        </w:rPr>
        <w:t>«</w:t>
      </w:r>
      <w:r w:rsidR="00632A39" w:rsidRPr="00632A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Содержание и развитие коммунальной инфраструктуры» </w:t>
      </w:r>
    </w:p>
    <w:p w:rsidR="00226AE2" w:rsidRDefault="00226AE2" w:rsidP="00632A39">
      <w:pPr>
        <w:pStyle w:val="2"/>
        <w:spacing w:after="0" w:line="240" w:lineRule="auto"/>
        <w:ind w:left="0" w:firstLine="709"/>
        <w:jc w:val="center"/>
        <w:rPr>
          <w:sz w:val="24"/>
          <w:szCs w:val="21"/>
        </w:rPr>
      </w:pPr>
    </w:p>
    <w:p w:rsidR="006D1FFD" w:rsidRDefault="00B56C0F" w:rsidP="004972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 xml:space="preserve">           </w:t>
      </w:r>
      <w:r w:rsidR="00226AE2" w:rsidRPr="00632A39">
        <w:rPr>
          <w:rFonts w:ascii="Times New Roman" w:hAnsi="Times New Roman" w:cs="Times New Roman"/>
          <w:sz w:val="24"/>
          <w:szCs w:val="21"/>
        </w:rPr>
        <w:t>В соответствии с Порядком разработки, реализации и оценки эффективности муниципальных программ муниципального образования «</w:t>
      </w:r>
      <w:r w:rsidR="00FD670C">
        <w:rPr>
          <w:rFonts w:ascii="Times New Roman" w:hAnsi="Times New Roman" w:cs="Times New Roman"/>
          <w:sz w:val="24"/>
          <w:szCs w:val="21"/>
        </w:rPr>
        <w:t xml:space="preserve">Муниципальный округ </w:t>
      </w:r>
      <w:proofErr w:type="spellStart"/>
      <w:r w:rsidR="00226AE2" w:rsidRPr="00632A39">
        <w:rPr>
          <w:rFonts w:ascii="Times New Roman" w:hAnsi="Times New Roman" w:cs="Times New Roman"/>
          <w:sz w:val="24"/>
          <w:szCs w:val="21"/>
        </w:rPr>
        <w:t>Кизнерский</w:t>
      </w:r>
      <w:proofErr w:type="spellEnd"/>
      <w:r w:rsidR="00226AE2" w:rsidRPr="00632A39">
        <w:rPr>
          <w:rFonts w:ascii="Times New Roman" w:hAnsi="Times New Roman" w:cs="Times New Roman"/>
          <w:sz w:val="24"/>
          <w:szCs w:val="21"/>
        </w:rPr>
        <w:t xml:space="preserve"> район</w:t>
      </w:r>
      <w:r w:rsidR="00FD670C">
        <w:rPr>
          <w:rFonts w:ascii="Times New Roman" w:hAnsi="Times New Roman" w:cs="Times New Roman"/>
          <w:sz w:val="24"/>
          <w:szCs w:val="21"/>
        </w:rPr>
        <w:t xml:space="preserve"> Удмуртской Республики</w:t>
      </w:r>
      <w:r w:rsidR="00226AE2" w:rsidRPr="00632A39">
        <w:rPr>
          <w:rFonts w:ascii="Times New Roman" w:hAnsi="Times New Roman" w:cs="Times New Roman"/>
          <w:sz w:val="24"/>
          <w:szCs w:val="21"/>
        </w:rPr>
        <w:t xml:space="preserve">», уровень эффективности реализации подпрограммы </w:t>
      </w:r>
      <w:r w:rsidR="00632A39">
        <w:rPr>
          <w:rFonts w:ascii="Times New Roman" w:hAnsi="Times New Roman" w:cs="Times New Roman"/>
          <w:sz w:val="24"/>
          <w:szCs w:val="21"/>
        </w:rPr>
        <w:t>«</w:t>
      </w:r>
      <w:r w:rsidR="00632A39" w:rsidRPr="00632A39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и развитие коммунальной инфраструктуры» </w:t>
      </w:r>
      <w:r w:rsidR="00226AE2" w:rsidRPr="00632A39">
        <w:rPr>
          <w:rFonts w:ascii="Times New Roman" w:hAnsi="Times New Roman" w:cs="Times New Roman"/>
          <w:sz w:val="24"/>
          <w:szCs w:val="21"/>
        </w:rPr>
        <w:t xml:space="preserve">составил </w:t>
      </w:r>
      <w:r w:rsidR="00B5320C">
        <w:rPr>
          <w:rFonts w:ascii="Times New Roman" w:hAnsi="Times New Roman" w:cs="Times New Roman"/>
          <w:sz w:val="24"/>
          <w:szCs w:val="21"/>
        </w:rPr>
        <w:t xml:space="preserve"> </w:t>
      </w:r>
      <w:r w:rsidR="00FD670C">
        <w:rPr>
          <w:rFonts w:ascii="Times New Roman" w:hAnsi="Times New Roman" w:cs="Times New Roman"/>
          <w:sz w:val="24"/>
          <w:szCs w:val="21"/>
        </w:rPr>
        <w:t>1,39</w:t>
      </w:r>
      <w:r w:rsidR="00226AE2" w:rsidRPr="00632A39">
        <w:rPr>
          <w:rFonts w:ascii="Times New Roman" w:hAnsi="Times New Roman" w:cs="Times New Roman"/>
          <w:sz w:val="24"/>
          <w:szCs w:val="21"/>
        </w:rPr>
        <w:t xml:space="preserve"> балл</w:t>
      </w:r>
      <w:r w:rsidR="00C030D0">
        <w:rPr>
          <w:rFonts w:ascii="Times New Roman" w:hAnsi="Times New Roman" w:cs="Times New Roman"/>
          <w:sz w:val="24"/>
          <w:szCs w:val="21"/>
        </w:rPr>
        <w:t>а</w:t>
      </w:r>
      <w:r w:rsidR="00FD670C">
        <w:rPr>
          <w:rFonts w:ascii="Times New Roman" w:hAnsi="Times New Roman" w:cs="Times New Roman"/>
          <w:sz w:val="24"/>
          <w:szCs w:val="21"/>
        </w:rPr>
        <w:t>.</w:t>
      </w:r>
      <w:r w:rsidR="00C030D0">
        <w:rPr>
          <w:rFonts w:ascii="Times New Roman" w:hAnsi="Times New Roman" w:cs="Times New Roman"/>
          <w:sz w:val="24"/>
          <w:szCs w:val="21"/>
        </w:rPr>
        <w:t xml:space="preserve"> Эффективность </w:t>
      </w:r>
      <w:r w:rsidR="0042759A">
        <w:rPr>
          <w:rFonts w:ascii="Times New Roman" w:hAnsi="Times New Roman" w:cs="Times New Roman"/>
          <w:sz w:val="24"/>
          <w:szCs w:val="21"/>
        </w:rPr>
        <w:t xml:space="preserve">реализации </w:t>
      </w:r>
      <w:r w:rsidR="00C030D0">
        <w:rPr>
          <w:rFonts w:ascii="Times New Roman" w:hAnsi="Times New Roman" w:cs="Times New Roman"/>
          <w:sz w:val="24"/>
          <w:szCs w:val="21"/>
        </w:rPr>
        <w:t>муниципальной программы высокая</w:t>
      </w:r>
      <w:r w:rsidR="00226AE2" w:rsidRPr="00632A39">
        <w:rPr>
          <w:rFonts w:ascii="Times New Roman" w:hAnsi="Times New Roman" w:cs="Times New Roman"/>
          <w:sz w:val="24"/>
          <w:szCs w:val="21"/>
        </w:rPr>
        <w:t xml:space="preserve">. </w:t>
      </w:r>
    </w:p>
    <w:p w:rsidR="00226AE2" w:rsidRPr="00632A39" w:rsidRDefault="00B56C0F" w:rsidP="004972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1"/>
        </w:rPr>
        <w:t xml:space="preserve">           </w:t>
      </w:r>
      <w:r w:rsidR="00226AE2" w:rsidRPr="00632A39">
        <w:rPr>
          <w:rFonts w:ascii="Times New Roman" w:hAnsi="Times New Roman" w:cs="Times New Roman"/>
          <w:sz w:val="24"/>
          <w:szCs w:val="21"/>
        </w:rPr>
        <w:t xml:space="preserve">Существующая нормативно-правовая база в полной мере обеспечивает реализацию программы. В ходе исполнения программы ее ресурсное обеспечение осуществлялось за счет средств бюджета Кизнерский район. </w:t>
      </w:r>
      <w:r w:rsidR="00226AE2" w:rsidRPr="009A2FBA">
        <w:rPr>
          <w:rFonts w:ascii="Times New Roman" w:hAnsi="Times New Roman" w:cs="Times New Roman"/>
          <w:sz w:val="24"/>
          <w:szCs w:val="21"/>
        </w:rPr>
        <w:t>Общий объем средств на реализацию мероприят</w:t>
      </w:r>
      <w:r w:rsidR="00AF24D4">
        <w:rPr>
          <w:rFonts w:ascii="Times New Roman" w:hAnsi="Times New Roman" w:cs="Times New Roman"/>
          <w:sz w:val="24"/>
          <w:szCs w:val="21"/>
        </w:rPr>
        <w:t>ий подпрограммы в 202</w:t>
      </w:r>
      <w:r w:rsidR="009F1AC3">
        <w:rPr>
          <w:rFonts w:ascii="Times New Roman" w:hAnsi="Times New Roman" w:cs="Times New Roman"/>
          <w:sz w:val="24"/>
          <w:szCs w:val="21"/>
        </w:rPr>
        <w:t>5</w:t>
      </w:r>
      <w:r w:rsidR="00AF24D4">
        <w:rPr>
          <w:rFonts w:ascii="Times New Roman" w:hAnsi="Times New Roman" w:cs="Times New Roman"/>
          <w:sz w:val="24"/>
          <w:szCs w:val="21"/>
        </w:rPr>
        <w:t xml:space="preserve"> </w:t>
      </w:r>
      <w:r w:rsidR="00226AE2" w:rsidRPr="009A2FBA">
        <w:rPr>
          <w:rFonts w:ascii="Times New Roman" w:hAnsi="Times New Roman" w:cs="Times New Roman"/>
          <w:sz w:val="24"/>
          <w:szCs w:val="21"/>
        </w:rPr>
        <w:t xml:space="preserve">году составил </w:t>
      </w:r>
      <w:r w:rsidR="009F1AC3">
        <w:rPr>
          <w:rFonts w:ascii="Times New Roman" w:hAnsi="Times New Roman" w:cs="Times New Roman"/>
          <w:sz w:val="24"/>
          <w:szCs w:val="21"/>
        </w:rPr>
        <w:t>53592,4</w:t>
      </w:r>
      <w:r w:rsidR="0021333C" w:rsidRPr="009A2FBA">
        <w:rPr>
          <w:rFonts w:ascii="Times New Roman" w:hAnsi="Times New Roman" w:cs="Times New Roman"/>
          <w:sz w:val="24"/>
          <w:szCs w:val="21"/>
        </w:rPr>
        <w:t xml:space="preserve"> </w:t>
      </w:r>
      <w:r w:rsidR="00226AE2" w:rsidRPr="009A2FBA">
        <w:rPr>
          <w:rFonts w:ascii="Times New Roman" w:hAnsi="Times New Roman" w:cs="Times New Roman"/>
          <w:sz w:val="24"/>
          <w:szCs w:val="21"/>
        </w:rPr>
        <w:t xml:space="preserve">тыс. </w:t>
      </w:r>
      <w:proofErr w:type="spellStart"/>
      <w:r w:rsidR="00226AE2" w:rsidRPr="009A2FBA">
        <w:rPr>
          <w:rFonts w:ascii="Times New Roman" w:hAnsi="Times New Roman" w:cs="Times New Roman"/>
          <w:sz w:val="24"/>
          <w:szCs w:val="21"/>
        </w:rPr>
        <w:t>руб</w:t>
      </w:r>
      <w:proofErr w:type="spellEnd"/>
      <w:r w:rsidR="004972A3">
        <w:rPr>
          <w:rFonts w:ascii="Times New Roman" w:hAnsi="Times New Roman"/>
          <w:sz w:val="24"/>
          <w:szCs w:val="24"/>
        </w:rPr>
        <w:t xml:space="preserve"> </w:t>
      </w:r>
      <w:r w:rsidR="00226AE2" w:rsidRPr="00632A39">
        <w:rPr>
          <w:rFonts w:ascii="Times New Roman" w:hAnsi="Times New Roman" w:cs="Times New Roman"/>
          <w:sz w:val="24"/>
          <w:szCs w:val="21"/>
        </w:rPr>
        <w:t xml:space="preserve">Процент освоения выделенных средств из </w:t>
      </w:r>
      <w:r w:rsidR="00226AE2" w:rsidRPr="00632A39">
        <w:rPr>
          <w:rFonts w:ascii="Times New Roman" w:hAnsi="Times New Roman" w:cs="Times New Roman"/>
          <w:sz w:val="24"/>
          <w:szCs w:val="24"/>
        </w:rPr>
        <w:t xml:space="preserve">бюджета района на ресурсное обеспечение программных мероприятий составил </w:t>
      </w:r>
      <w:r w:rsidR="009F1AC3">
        <w:rPr>
          <w:rFonts w:ascii="Times New Roman" w:hAnsi="Times New Roman" w:cs="Times New Roman"/>
          <w:sz w:val="24"/>
          <w:szCs w:val="24"/>
        </w:rPr>
        <w:t>86</w:t>
      </w:r>
      <w:r w:rsidR="00FD670C">
        <w:rPr>
          <w:rFonts w:ascii="Times New Roman" w:hAnsi="Times New Roman" w:cs="Times New Roman"/>
          <w:sz w:val="24"/>
          <w:szCs w:val="24"/>
        </w:rPr>
        <w:t xml:space="preserve"> </w:t>
      </w:r>
      <w:r w:rsidR="00226AE2" w:rsidRPr="00632A39">
        <w:rPr>
          <w:rFonts w:ascii="Times New Roman" w:hAnsi="Times New Roman" w:cs="Times New Roman"/>
          <w:sz w:val="24"/>
          <w:szCs w:val="24"/>
        </w:rPr>
        <w:t>%.</w:t>
      </w:r>
      <w:r w:rsidR="006019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6AE2" w:rsidRPr="00632A39" w:rsidRDefault="00226AE2" w:rsidP="004972A3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632A39">
        <w:t>К реализации в 20</w:t>
      </w:r>
      <w:r w:rsidR="00AF24D4">
        <w:t>2</w:t>
      </w:r>
      <w:r w:rsidR="009F1AC3">
        <w:t>5</w:t>
      </w:r>
      <w:r w:rsidRPr="00632A39">
        <w:t xml:space="preserve"> году было запланировано </w:t>
      </w:r>
      <w:r w:rsidR="009A2FBA">
        <w:t>6</w:t>
      </w:r>
      <w:r w:rsidRPr="00632A39">
        <w:t xml:space="preserve"> мероприяти</w:t>
      </w:r>
      <w:r w:rsidR="00632A39" w:rsidRPr="00632A39">
        <w:t>й</w:t>
      </w:r>
      <w:r w:rsidRPr="00632A39">
        <w:t>, из них все были реализованы.</w:t>
      </w:r>
    </w:p>
    <w:p w:rsidR="00226AE2" w:rsidRDefault="00226AE2" w:rsidP="004972A3">
      <w:pPr>
        <w:pStyle w:val="2"/>
        <w:spacing w:after="0" w:line="240" w:lineRule="auto"/>
        <w:ind w:left="0" w:firstLine="567"/>
        <w:jc w:val="both"/>
        <w:rPr>
          <w:sz w:val="24"/>
          <w:szCs w:val="24"/>
        </w:rPr>
      </w:pPr>
      <w:r w:rsidRPr="00632A39">
        <w:rPr>
          <w:sz w:val="24"/>
          <w:szCs w:val="24"/>
        </w:rPr>
        <w:t>Реализацию мероприятий программы следует продолжить.</w:t>
      </w:r>
    </w:p>
    <w:p w:rsidR="00A6499E" w:rsidRDefault="00A6499E" w:rsidP="004972A3">
      <w:pPr>
        <w:pStyle w:val="2"/>
        <w:spacing w:after="0" w:line="240" w:lineRule="auto"/>
        <w:ind w:left="0" w:firstLine="567"/>
        <w:jc w:val="both"/>
        <w:rPr>
          <w:sz w:val="24"/>
          <w:szCs w:val="24"/>
        </w:rPr>
      </w:pPr>
    </w:p>
    <w:p w:rsidR="00A6499E" w:rsidRDefault="00A6499E" w:rsidP="00632A39">
      <w:pPr>
        <w:pStyle w:val="2"/>
        <w:spacing w:after="0" w:line="240" w:lineRule="auto"/>
        <w:ind w:left="0" w:firstLine="567"/>
        <w:jc w:val="both"/>
        <w:rPr>
          <w:sz w:val="24"/>
          <w:szCs w:val="24"/>
        </w:rPr>
      </w:pPr>
    </w:p>
    <w:p w:rsidR="00226AE2" w:rsidRPr="00632A39" w:rsidRDefault="00226AE2" w:rsidP="00632A39">
      <w:pPr>
        <w:pStyle w:val="2"/>
        <w:spacing w:after="0" w:line="240" w:lineRule="auto"/>
        <w:ind w:left="0" w:firstLine="709"/>
        <w:jc w:val="both"/>
        <w:rPr>
          <w:sz w:val="24"/>
          <w:szCs w:val="24"/>
        </w:rPr>
      </w:pPr>
      <w:bookmarkStart w:id="0" w:name="_GoBack"/>
      <w:bookmarkEnd w:id="0"/>
    </w:p>
    <w:sectPr w:rsidR="00226AE2" w:rsidRPr="00632A39" w:rsidSect="00020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6AE2"/>
    <w:rsid w:val="00020B43"/>
    <w:rsid w:val="0021333C"/>
    <w:rsid w:val="00226AE2"/>
    <w:rsid w:val="00412C85"/>
    <w:rsid w:val="00413C2A"/>
    <w:rsid w:val="0042759A"/>
    <w:rsid w:val="004972A3"/>
    <w:rsid w:val="00516F10"/>
    <w:rsid w:val="0054473C"/>
    <w:rsid w:val="00562784"/>
    <w:rsid w:val="0056368C"/>
    <w:rsid w:val="00592F79"/>
    <w:rsid w:val="0060194B"/>
    <w:rsid w:val="00632A39"/>
    <w:rsid w:val="006B5D6C"/>
    <w:rsid w:val="006D1FFD"/>
    <w:rsid w:val="008173F1"/>
    <w:rsid w:val="00944FF6"/>
    <w:rsid w:val="00990394"/>
    <w:rsid w:val="009A2FBA"/>
    <w:rsid w:val="009F1AC3"/>
    <w:rsid w:val="00A6499E"/>
    <w:rsid w:val="00AB0940"/>
    <w:rsid w:val="00AF1A52"/>
    <w:rsid w:val="00AF24D4"/>
    <w:rsid w:val="00AF37D2"/>
    <w:rsid w:val="00B5320C"/>
    <w:rsid w:val="00B56C0F"/>
    <w:rsid w:val="00B67717"/>
    <w:rsid w:val="00B70572"/>
    <w:rsid w:val="00C030D0"/>
    <w:rsid w:val="00CA0330"/>
    <w:rsid w:val="00DA4169"/>
    <w:rsid w:val="00DE0A6B"/>
    <w:rsid w:val="00F0136B"/>
    <w:rsid w:val="00FA0A06"/>
    <w:rsid w:val="00FC047D"/>
    <w:rsid w:val="00FC4F27"/>
    <w:rsid w:val="00FD6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614FB"/>
  <w15:docId w15:val="{D2A87B52-48F2-4FC7-8CA0-D0708C73E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22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226AE2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226AE2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26AE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8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Оконникова</cp:lastModifiedBy>
  <cp:revision>29</cp:revision>
  <cp:lastPrinted>2018-03-22T03:39:00Z</cp:lastPrinted>
  <dcterms:created xsi:type="dcterms:W3CDTF">2017-03-16T09:46:00Z</dcterms:created>
  <dcterms:modified xsi:type="dcterms:W3CDTF">2026-02-20T11:14:00Z</dcterms:modified>
</cp:coreProperties>
</file>